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0D8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Министерства здравоохранения РБ. Об утверждении Инструкции о порядке проведения врачебных консультаций (консилиумов) и признании утратившим силу постановления Министерства здравоохранения Республики Беларусь от 21 июня 2002 г. N 34</w:t>
      </w:r>
    </w:p>
    <w:p w:rsidR="00000000" w:rsidRDefault="00990D8E">
      <w:pPr>
        <w:pStyle w:val="a3"/>
        <w:jc w:val="right"/>
      </w:pPr>
      <w:r>
        <w:t>Зарегистрировано в НРПА РБ 30 декабря 2008 г. N 8/20181</w:t>
      </w:r>
    </w:p>
    <w:p w:rsidR="00000000" w:rsidRDefault="0099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0D8E">
      <w:pPr>
        <w:pStyle w:val="a3"/>
        <w:jc w:val="both"/>
      </w:pPr>
      <w:r>
        <w:t>На основании части третьей статьи 17 Закона Республики Беларусь от 18 июня 1993 года "О здравоохранении" в редакции Закона Республики Беларусь от 20 июня 2008 года Министерство здравоохранения Респ</w:t>
      </w:r>
      <w:r>
        <w:t>ублики Беларусь ПОСТАНОВЛЯЕТ:</w:t>
      </w:r>
    </w:p>
    <w:p w:rsidR="00000000" w:rsidRDefault="00990D8E">
      <w:pPr>
        <w:pStyle w:val="a3"/>
        <w:jc w:val="both"/>
      </w:pPr>
      <w:r>
        <w:t>1. Утвердить прилагаемую Инструкцию о порядке проведения врачебных консультаций (консилиумов).</w:t>
      </w:r>
    </w:p>
    <w:p w:rsidR="00000000" w:rsidRDefault="00990D8E">
      <w:pPr>
        <w:pStyle w:val="a3"/>
        <w:jc w:val="both"/>
      </w:pPr>
      <w:r>
        <w:t xml:space="preserve">2. Признать утратившим силу постановление Министерства здравоохранения Республики Беларусь от 21 июня 2002 г. N 34 "Об утверждении </w:t>
      </w:r>
      <w:r>
        <w:t>Положения о порядке проведения врачебных консультаций (консилиумов) в организациях здравоохранения Республики Беларусь" (Национальный реестр правовых актов Республики Беларусь, 2002 г., N 88, 8/8287).</w:t>
      </w:r>
    </w:p>
    <w:p w:rsidR="00000000" w:rsidRDefault="00990D8E">
      <w:pPr>
        <w:pStyle w:val="a3"/>
        <w:jc w:val="both"/>
      </w:pPr>
      <w:r>
        <w:t xml:space="preserve">3. Настоящее постановление вступает в силу со 2 января </w:t>
      </w:r>
      <w:r>
        <w:t>2009 г.</w:t>
      </w:r>
    </w:p>
    <w:p w:rsidR="00000000" w:rsidRDefault="0099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0D8E">
      <w:pPr>
        <w:pStyle w:val="a3"/>
        <w:spacing w:after="240" w:afterAutospacing="0"/>
      </w:pPr>
      <w:r>
        <w:t xml:space="preserve">Министр В.И.Жарко </w:t>
      </w:r>
    </w:p>
    <w:p w:rsidR="00000000" w:rsidRDefault="0099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0D8E">
      <w:pPr>
        <w:pStyle w:val="HTML"/>
      </w:pPr>
      <w:r>
        <w:t xml:space="preserve">                                                        УТВЕРЖДЕНО</w:t>
      </w:r>
    </w:p>
    <w:p w:rsidR="00000000" w:rsidRDefault="00990D8E">
      <w:pPr>
        <w:pStyle w:val="HTML"/>
      </w:pPr>
      <w:r>
        <w:t xml:space="preserve">                                                        Постановление</w:t>
      </w:r>
    </w:p>
    <w:p w:rsidR="00000000" w:rsidRDefault="00990D8E">
      <w:pPr>
        <w:pStyle w:val="HTML"/>
      </w:pPr>
      <w:r>
        <w:t xml:space="preserve">                                                        Министерства</w:t>
      </w:r>
    </w:p>
    <w:p w:rsidR="00000000" w:rsidRDefault="00990D8E">
      <w:pPr>
        <w:pStyle w:val="HTML"/>
      </w:pPr>
      <w:r>
        <w:t xml:space="preserve">               </w:t>
      </w:r>
      <w:r>
        <w:t xml:space="preserve">                                         здравоохранения</w:t>
      </w:r>
    </w:p>
    <w:p w:rsidR="00000000" w:rsidRDefault="00990D8E">
      <w:pPr>
        <w:pStyle w:val="HTML"/>
      </w:pPr>
      <w:r>
        <w:t xml:space="preserve">                                                        Республики Беларусь</w:t>
      </w:r>
    </w:p>
    <w:p w:rsidR="00000000" w:rsidRDefault="00990D8E">
      <w:pPr>
        <w:pStyle w:val="HTML"/>
      </w:pPr>
      <w:r>
        <w:t xml:space="preserve">                                                        20.12.2008 N 224</w:t>
      </w:r>
    </w:p>
    <w:p w:rsidR="00000000" w:rsidRDefault="0099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0D8E">
      <w:pPr>
        <w:pStyle w:val="a3"/>
        <w:jc w:val="both"/>
      </w:pPr>
      <w:r>
        <w:t>1. Инструкция о порядке проведения врачебных ко</w:t>
      </w:r>
      <w:r>
        <w:t xml:space="preserve">нсультаций (консилиумов) в организациях здравоохранения Республики Беларусь (далее - Инструкция) определяет порядок проведения врачебных консультаций (консилиумов) в организациях </w:t>
      </w:r>
      <w:r>
        <w:lastRenderedPageBreak/>
        <w:t>здравоохранения Республики Беларусь, других организациях, которые наряду с ос</w:t>
      </w:r>
      <w:r>
        <w:t>новной деятельностью осуществляют медицинскую деятельность в порядке, установленном законодательством Республики Беларусь, и у индивидуальных предпринимателей, осуществляющих медицинскую деятельность в порядке, установленном законодательством Республики Бе</w:t>
      </w:r>
      <w:r>
        <w:t>ларусь (далее - организации).</w:t>
      </w:r>
    </w:p>
    <w:p w:rsidR="00000000" w:rsidRDefault="00990D8E">
      <w:pPr>
        <w:pStyle w:val="a3"/>
        <w:jc w:val="both"/>
      </w:pPr>
      <w:r>
        <w:t>2. Врачебная консультация осуществляется путем проведения медицинского осмотра (а при необходимости и других медицинских вмешательств) пациента специалистом органов и организации, указанных в части второй настоящего пункта, им</w:t>
      </w:r>
      <w:r>
        <w:t>еющим по сравнению с лечащим врачом более высокий уровень знаний (опыт работы) по оказанию медицинской помощи при заболевании (заболеваниях), выявленных у пациента или иную квалификацию (далее - специалисты).</w:t>
      </w:r>
    </w:p>
    <w:p w:rsidR="00000000" w:rsidRDefault="00990D8E">
      <w:pPr>
        <w:pStyle w:val="a3"/>
        <w:jc w:val="both"/>
      </w:pPr>
      <w:r>
        <w:t>Врачебная консультация осуществляется специалис</w:t>
      </w:r>
      <w:r>
        <w:t>тами следующих органов и организаций:</w:t>
      </w:r>
    </w:p>
    <w:p w:rsidR="00000000" w:rsidRDefault="00990D8E">
      <w:pPr>
        <w:pStyle w:val="a3"/>
        <w:jc w:val="both"/>
      </w:pPr>
      <w:r>
        <w:t>управления здравоохранения облисполкома или комитета по здравоохранению Мингорисполкома;</w:t>
      </w:r>
    </w:p>
    <w:p w:rsidR="00000000" w:rsidRDefault="00990D8E">
      <w:pPr>
        <w:pStyle w:val="a3"/>
        <w:jc w:val="both"/>
      </w:pPr>
      <w:r>
        <w:t>государственной медицинской научной организации;</w:t>
      </w:r>
    </w:p>
    <w:p w:rsidR="00000000" w:rsidRDefault="00990D8E">
      <w:pPr>
        <w:pStyle w:val="a3"/>
        <w:jc w:val="both"/>
      </w:pPr>
      <w:r>
        <w:t xml:space="preserve">государственного учреждения, обеспечивающего получение медицинского образования </w:t>
      </w:r>
      <w:r>
        <w:t>и (или) повышение квалификации и переподготовку медицинских работников;</w:t>
      </w:r>
    </w:p>
    <w:p w:rsidR="00000000" w:rsidRDefault="00990D8E">
      <w:pPr>
        <w:pStyle w:val="a3"/>
        <w:jc w:val="both"/>
      </w:pPr>
      <w:r>
        <w:t>организации, в которой находится пациент;</w:t>
      </w:r>
    </w:p>
    <w:p w:rsidR="00000000" w:rsidRDefault="00990D8E">
      <w:pPr>
        <w:pStyle w:val="a3"/>
        <w:jc w:val="both"/>
      </w:pPr>
      <w:r>
        <w:t>иной организации, имеющей лицензию на осуществление медицинской деятельности.</w:t>
      </w:r>
    </w:p>
    <w:p w:rsidR="00000000" w:rsidRDefault="00990D8E">
      <w:pPr>
        <w:pStyle w:val="a3"/>
        <w:jc w:val="both"/>
      </w:pPr>
      <w:r>
        <w:t>3. Показания к проведению врачебной консультации специалистами о</w:t>
      </w:r>
      <w:r>
        <w:t>рганизации, в которой находится пациент, в экстренном порядке устанавливает лечащий врач, в плановом порядке - лечащий врач совместно с заведующим отделением организации.</w:t>
      </w:r>
    </w:p>
    <w:p w:rsidR="00000000" w:rsidRDefault="00990D8E">
      <w:pPr>
        <w:pStyle w:val="a3"/>
        <w:jc w:val="both"/>
      </w:pPr>
      <w:r>
        <w:t>4. Врачебная консультация специалистов организации, в которой находится пациент, в экстренном порядке должна быть проведена не позднее 1 часа с момента подачи заявки на ее проведение, в плановом порядке - не позднее 1 суток. Экстренность врачебной консульт</w:t>
      </w:r>
      <w:r>
        <w:t>ации определяет лечащий врач.</w:t>
      </w:r>
    </w:p>
    <w:p w:rsidR="00000000" w:rsidRDefault="00990D8E">
      <w:pPr>
        <w:pStyle w:val="a3"/>
        <w:jc w:val="both"/>
      </w:pPr>
      <w:r>
        <w:t>5. Основаниями для проведения врачебной консультации являются:</w:t>
      </w:r>
    </w:p>
    <w:p w:rsidR="00000000" w:rsidRDefault="00990D8E">
      <w:pPr>
        <w:pStyle w:val="a3"/>
        <w:jc w:val="both"/>
      </w:pPr>
      <w:r>
        <w:t>подозрение на наличие или наличие заболеваний непрофильных для данной организации;</w:t>
      </w:r>
    </w:p>
    <w:p w:rsidR="00000000" w:rsidRDefault="00990D8E">
      <w:pPr>
        <w:pStyle w:val="a3"/>
        <w:jc w:val="both"/>
      </w:pPr>
      <w:r>
        <w:t>необходимость коррекции лечения с учетом сопутствующих заболеваний;</w:t>
      </w:r>
    </w:p>
    <w:p w:rsidR="00000000" w:rsidRDefault="00990D8E">
      <w:pPr>
        <w:pStyle w:val="a3"/>
        <w:jc w:val="both"/>
      </w:pPr>
      <w:r>
        <w:t>для назначен</w:t>
      </w:r>
      <w:r>
        <w:t>ия дополнительных методов медицинской помощи.</w:t>
      </w:r>
    </w:p>
    <w:p w:rsidR="00000000" w:rsidRDefault="00990D8E">
      <w:pPr>
        <w:pStyle w:val="a3"/>
        <w:jc w:val="both"/>
      </w:pPr>
      <w:r>
        <w:t>6. Врачебная консультация проводится с участием лечащего врача, заведующего отделением организации, где пациенту оказывается медицинская помощь, а при необходимости - заместителя руководителя по медицинской час</w:t>
      </w:r>
      <w:r>
        <w:t>ти данной организации.</w:t>
      </w:r>
    </w:p>
    <w:p w:rsidR="00000000" w:rsidRDefault="00990D8E">
      <w:pPr>
        <w:pStyle w:val="a3"/>
        <w:jc w:val="both"/>
      </w:pPr>
      <w:r>
        <w:t>7. Врачебный консилиум осуществляется путем проведения осмотра (а при необходимости и других медицинских вмешательств) пациента группой специалистов (не менее 3 человек).</w:t>
      </w:r>
    </w:p>
    <w:p w:rsidR="00000000" w:rsidRDefault="00990D8E">
      <w:pPr>
        <w:pStyle w:val="a3"/>
        <w:jc w:val="both"/>
      </w:pPr>
      <w:r>
        <w:lastRenderedPageBreak/>
        <w:t>8. Основаниями для проведения врачебного консилиума являются:</w:t>
      </w:r>
    </w:p>
    <w:p w:rsidR="00000000" w:rsidRDefault="00990D8E">
      <w:pPr>
        <w:pStyle w:val="a3"/>
        <w:jc w:val="both"/>
      </w:pPr>
      <w:r>
        <w:t>ухудшение состояния здоровья пациента независимо от (в результате) оказания ему медицинской помощи;</w:t>
      </w:r>
    </w:p>
    <w:p w:rsidR="00000000" w:rsidRDefault="00990D8E">
      <w:pPr>
        <w:pStyle w:val="a3"/>
        <w:jc w:val="both"/>
      </w:pPr>
      <w:r>
        <w:t>тяжелое состояние пациента;</w:t>
      </w:r>
    </w:p>
    <w:p w:rsidR="00000000" w:rsidRDefault="00990D8E">
      <w:pPr>
        <w:pStyle w:val="a3"/>
        <w:jc w:val="both"/>
      </w:pPr>
      <w:r>
        <w:t>сложные случаи заболевания;</w:t>
      </w:r>
    </w:p>
    <w:p w:rsidR="00000000" w:rsidRDefault="00990D8E">
      <w:pPr>
        <w:pStyle w:val="a3"/>
        <w:jc w:val="both"/>
      </w:pPr>
      <w:r>
        <w:t>затяжное течение заболевания;</w:t>
      </w:r>
    </w:p>
    <w:p w:rsidR="00000000" w:rsidRDefault="00990D8E">
      <w:pPr>
        <w:pStyle w:val="a3"/>
        <w:jc w:val="both"/>
      </w:pPr>
      <w:r>
        <w:t>необходимость определения прогноза течения заболевания;</w:t>
      </w:r>
    </w:p>
    <w:p w:rsidR="00000000" w:rsidRDefault="00990D8E">
      <w:pPr>
        <w:pStyle w:val="a3"/>
        <w:jc w:val="both"/>
      </w:pPr>
      <w:r>
        <w:t xml:space="preserve">необходимость </w:t>
      </w:r>
      <w:r>
        <w:t>перевода пациента с учетом тяжести состояния в другую организацию здравоохранения для продолжения оказания медицинской помощи;</w:t>
      </w:r>
    </w:p>
    <w:p w:rsidR="00000000" w:rsidRDefault="00990D8E">
      <w:pPr>
        <w:pStyle w:val="a3"/>
        <w:jc w:val="both"/>
      </w:pPr>
      <w:r>
        <w:t>разрешение конфликтных ситуаций между врачом и пациентом (или его законным представителем), возникших в процессе оказания медицин</w:t>
      </w:r>
      <w:r>
        <w:t>ской помощи, нарушение пациентом больничного режима;</w:t>
      </w:r>
    </w:p>
    <w:p w:rsidR="00000000" w:rsidRDefault="00990D8E">
      <w:pPr>
        <w:pStyle w:val="a3"/>
        <w:jc w:val="both"/>
      </w:pPr>
      <w:r>
        <w:t>иных случаях, предусмотренных законодательством Республики Беларусь.</w:t>
      </w:r>
    </w:p>
    <w:p w:rsidR="00000000" w:rsidRDefault="00990D8E">
      <w:pPr>
        <w:pStyle w:val="a3"/>
        <w:jc w:val="both"/>
      </w:pPr>
      <w:r>
        <w:t>9. Врачебный консилиум проводится только при участии руководителя организации здравоохранения и / или его заместителя по медицинской ч</w:t>
      </w:r>
      <w:r>
        <w:t>асти (ответственного дежурного врача организации).</w:t>
      </w:r>
    </w:p>
    <w:p w:rsidR="00000000" w:rsidRDefault="00990D8E">
      <w:pPr>
        <w:pStyle w:val="a3"/>
        <w:jc w:val="both"/>
      </w:pPr>
      <w:r>
        <w:t>10. Допускается проведение врачебной консультации (консилиума) в режиме телемедицинской конференции.</w:t>
      </w:r>
    </w:p>
    <w:p w:rsidR="00000000" w:rsidRDefault="00990D8E">
      <w:pPr>
        <w:pStyle w:val="a3"/>
        <w:jc w:val="both"/>
      </w:pPr>
      <w:r>
        <w:t>11. Решение о необходимости проведения врачебной консультации (консилиума) принимается:</w:t>
      </w:r>
    </w:p>
    <w:p w:rsidR="00000000" w:rsidRDefault="00990D8E">
      <w:pPr>
        <w:pStyle w:val="a3"/>
        <w:jc w:val="both"/>
      </w:pPr>
      <w:r>
        <w:t>в случае, если в</w:t>
      </w:r>
      <w:r>
        <w:t>рачебная консультация (консилиум) проводится с участием специалистов, работающих в той же организации, где пациенту оказывается медицинская помощь, - лечащим врачом по согласованию с заведующим отделением организации;</w:t>
      </w:r>
    </w:p>
    <w:p w:rsidR="00000000" w:rsidRDefault="00990D8E">
      <w:pPr>
        <w:pStyle w:val="a3"/>
        <w:jc w:val="both"/>
      </w:pPr>
      <w:r>
        <w:t xml:space="preserve">в случае, если врачебная консультация </w:t>
      </w:r>
      <w:r>
        <w:t>(консилиум) проводится с участием специалистов, не работающих в той же организации, где пациенту оказывается медицинская помощь, - руководителем организации, заместителем руководителя организации здравоохранения по медицинской части (при его отсутствии - з</w:t>
      </w:r>
      <w:r>
        <w:t>аведующим отделением или ответственным дежурным врачом) организации по инициативе лечащего врача или письменного обращения органов и организации, в компетенцию которых в соответствии с законодательством Республики Беларусь входит рассмотрение указанных воп</w:t>
      </w:r>
      <w:r>
        <w:t>росов.</w:t>
      </w:r>
    </w:p>
    <w:p w:rsidR="00000000" w:rsidRDefault="00990D8E">
      <w:pPr>
        <w:pStyle w:val="a3"/>
        <w:jc w:val="both"/>
      </w:pPr>
      <w:r>
        <w:t>12. Врачебная консультация (консилиум) с участием специалистов государственных организаций, подчиненных Министерству здравоохранения Республики Беларусь, не работающих в данной организации, проводится только после проведения врачебной консультации (</w:t>
      </w:r>
      <w:r>
        <w:t>консилиума) с участием специалистов организаций, где пациенту оказывается медицинская помощь.</w:t>
      </w:r>
    </w:p>
    <w:p w:rsidR="00000000" w:rsidRDefault="00990D8E">
      <w:pPr>
        <w:pStyle w:val="a3"/>
        <w:jc w:val="both"/>
      </w:pPr>
      <w:r>
        <w:t xml:space="preserve">При этом врачебная консультация (консилиум) с участием специалистов организаций, подчиненных Министерству здравоохранения Республики Беларусь, проводится только </w:t>
      </w:r>
      <w:r>
        <w:lastRenderedPageBreak/>
        <w:t>п</w:t>
      </w:r>
      <w:r>
        <w:t>осле врачебной консультации (консилиума) с участием специалистов, подчиненных управлениям здравоохранения облисполкомов (для г. Минска - комитету по здравоохранению Мингорисполкома), и специалистов государственных учреждений, обеспечивающих получение высше</w:t>
      </w:r>
      <w:r>
        <w:t>го медицинского образования и (или) повышение квалификации и переподготовку медицинских работников, осуществляющих врачебные консультации (консилиумы) в организациях здравоохранения данной административно-территориальной единицы или закрепленных для оказан</w:t>
      </w:r>
      <w:r>
        <w:t>ия такой помощи за организациями здравоохранения других административно-территориальных единиц.</w:t>
      </w:r>
    </w:p>
    <w:p w:rsidR="00000000" w:rsidRDefault="00990D8E">
      <w:pPr>
        <w:pStyle w:val="a3"/>
        <w:jc w:val="both"/>
      </w:pPr>
      <w:r>
        <w:t>13. Решение о необходимости проведения врачебной консультации (консилиума) оформляется путем внесения записи в медицинскую документацию пациента и подписывается</w:t>
      </w:r>
      <w:r>
        <w:t xml:space="preserve"> лицом, его принявшим, имеющим на это полномочия.</w:t>
      </w:r>
    </w:p>
    <w:p w:rsidR="00000000" w:rsidRDefault="00990D8E">
      <w:pPr>
        <w:pStyle w:val="a3"/>
        <w:jc w:val="both"/>
      </w:pPr>
      <w:r>
        <w:t>14. Организация, в которой принято решение о необходимости проведения врачебной консультации (консилиума) с участием специалистов, не работающих в этой организации, в течение одного дня со дня принятия реше</w:t>
      </w:r>
      <w:r>
        <w:t>ния направляет информацию по телефону и письменную заявку, зарегистрированную в журнале учета заявок, на участие специалистов во врачебной консультации (консилиуме) (далее - заявка) в:</w:t>
      </w:r>
    </w:p>
    <w:p w:rsidR="00000000" w:rsidRDefault="00990D8E">
      <w:pPr>
        <w:pStyle w:val="a3"/>
        <w:jc w:val="both"/>
      </w:pPr>
      <w:r>
        <w:t>государственное учреждение "Республиканский центр экстренной медицинско</w:t>
      </w:r>
      <w:r>
        <w:t>й помощи" (для государственных организаций, подчиненных Министерству здравоохранения Республики Беларусь);</w:t>
      </w:r>
    </w:p>
    <w:p w:rsidR="00000000" w:rsidRDefault="00990D8E">
      <w:pPr>
        <w:pStyle w:val="a3"/>
        <w:jc w:val="both"/>
      </w:pPr>
      <w:r>
        <w:t>областной (Минский городской) центр экстренной медицинской помощи (для других организаций).</w:t>
      </w:r>
    </w:p>
    <w:p w:rsidR="00000000" w:rsidRDefault="00990D8E">
      <w:pPr>
        <w:pStyle w:val="a3"/>
        <w:jc w:val="both"/>
      </w:pPr>
      <w:r>
        <w:t>15. В организации и центрах, указанных в пункте 14 настоя</w:t>
      </w:r>
      <w:r>
        <w:t>щей Инструкции, приказом руководителя назначается лицо (лица), ответственное за оформление и своевременное направление (прием) заявок, ведение журнала учета заявок и решения иных вопросов, связанных с организацией проведения врачебной консультации (консили</w:t>
      </w:r>
      <w:r>
        <w:t>ума).</w:t>
      </w:r>
    </w:p>
    <w:p w:rsidR="00000000" w:rsidRDefault="00990D8E">
      <w:pPr>
        <w:pStyle w:val="a3"/>
        <w:jc w:val="both"/>
      </w:pPr>
      <w:r>
        <w:t>16. Участие специалистов во врачебной консультации (консилиуме), проводимой в организации, работниками которой они не являются, осуществляется на основании приказа руководителя организации, работниками которой они являются.</w:t>
      </w:r>
    </w:p>
    <w:p w:rsidR="00000000" w:rsidRDefault="00990D8E">
      <w:pPr>
        <w:pStyle w:val="a3"/>
        <w:jc w:val="both"/>
      </w:pPr>
      <w:r>
        <w:t>17. Врачебные консультации (консилиумы) с участием специалистов, не работающих в данной организации, должны осуществляться с соблюдением следующих сроков:</w:t>
      </w:r>
    </w:p>
    <w:p w:rsidR="00000000" w:rsidRDefault="00990D8E">
      <w:pPr>
        <w:pStyle w:val="a3"/>
        <w:jc w:val="both"/>
      </w:pPr>
      <w:r>
        <w:t>в плановом порядке - в течение суток с момента поступления в организацию заявки;</w:t>
      </w:r>
    </w:p>
    <w:p w:rsidR="00000000" w:rsidRDefault="00990D8E">
      <w:pPr>
        <w:pStyle w:val="a3"/>
        <w:jc w:val="both"/>
      </w:pPr>
      <w:r>
        <w:t>в экстренном порядке</w:t>
      </w:r>
      <w:r>
        <w:t xml:space="preserve"> - не позднее чем через 5 часов с момента выезда специалистов по поступившей в организацию заявке. При этом время на вызов и сборы специалистов не должно превышать более 2 часов с момента поступления в организацию заявки.</w:t>
      </w:r>
    </w:p>
    <w:p w:rsidR="00000000" w:rsidRDefault="00990D8E">
      <w:pPr>
        <w:pStyle w:val="a3"/>
        <w:jc w:val="both"/>
      </w:pPr>
      <w:r>
        <w:t>18. Ответственность за своевременн</w:t>
      </w:r>
      <w:r>
        <w:t>ость выезда специалистов для проведения врачебной консультации (консилиума) возлагается на руководителей организаций, работниками которых они являются.</w:t>
      </w:r>
    </w:p>
    <w:p w:rsidR="00000000" w:rsidRDefault="00990D8E">
      <w:pPr>
        <w:pStyle w:val="a3"/>
        <w:jc w:val="both"/>
      </w:pPr>
      <w:r>
        <w:t>19. Информация о случаях несвоевременного выезда (прибытия) специалистов организаций для проведения врач</w:t>
      </w:r>
      <w:r>
        <w:t>ебной консультации (консилиума) в 12 часов с момента установления данного факта представляется руководителями организаций, направивших заявку, в:</w:t>
      </w:r>
    </w:p>
    <w:p w:rsidR="00000000" w:rsidRDefault="00990D8E">
      <w:pPr>
        <w:pStyle w:val="a3"/>
        <w:jc w:val="both"/>
      </w:pPr>
      <w:r>
        <w:lastRenderedPageBreak/>
        <w:t>государственное учреждение "Республиканский центр экстренной медицинской помощи" (для государственных организа</w:t>
      </w:r>
      <w:r>
        <w:t>ций, подчиненных Министерству здравоохранения Республики Беларусь);</w:t>
      </w:r>
    </w:p>
    <w:p w:rsidR="00000000" w:rsidRDefault="00990D8E">
      <w:pPr>
        <w:pStyle w:val="a3"/>
        <w:jc w:val="both"/>
      </w:pPr>
      <w:r>
        <w:t>областной (Минский городской) центр экстренной медицинской помощи (для других организаций).</w:t>
      </w:r>
    </w:p>
    <w:p w:rsidR="00000000" w:rsidRDefault="00990D8E">
      <w:pPr>
        <w:pStyle w:val="a3"/>
        <w:jc w:val="both"/>
      </w:pPr>
      <w:r>
        <w:t>20. Областной (Минский городской) центр экстренной медицинской помощи в течение 2 часов после по</w:t>
      </w:r>
      <w:r>
        <w:t>лучения информации, указанной в пункте 19 настоящей Инструкции, передает ее в государственное учреждение "Республиканский центр экстренной медицинской помощи".</w:t>
      </w:r>
    </w:p>
    <w:p w:rsidR="00000000" w:rsidRDefault="00990D8E">
      <w:pPr>
        <w:pStyle w:val="a3"/>
        <w:jc w:val="both"/>
      </w:pPr>
      <w:r>
        <w:t>Государственное учреждение "Республиканский центр экстренной медицинской помощи" в течение суток</w:t>
      </w:r>
      <w:r>
        <w:t xml:space="preserve"> передает полученную и имеющуюся информацию о случаях несвоевременного выезда (прибытия) специалистов организаций для проведения врачебной консультации (консилиума) в Министерство здравоохранения Республики Беларусь.</w:t>
      </w:r>
    </w:p>
    <w:p w:rsidR="00000000" w:rsidRDefault="00990D8E">
      <w:pPr>
        <w:pStyle w:val="a3"/>
        <w:jc w:val="both"/>
      </w:pPr>
      <w:r>
        <w:t>21. Заключение консилиума выносится пут</w:t>
      </w:r>
      <w:r>
        <w:t>ем голосования, при этом принимается решение, за которое проголосовало большинство членов консилиума. В случае, когда кто-либо из участников консилиума не согласен с заключением, принятым большинством членов консилиума, он имеет право сделать запись в меди</w:t>
      </w:r>
      <w:r>
        <w:t>цинской документации пациента с изложением своего особого аргументированного мнения.</w:t>
      </w:r>
    </w:p>
    <w:p w:rsidR="00000000" w:rsidRDefault="00990D8E">
      <w:pPr>
        <w:pStyle w:val="a3"/>
        <w:jc w:val="both"/>
      </w:pPr>
      <w:r>
        <w:t>22. Заключение врачебной консультации (консилиума) вносится в медицинскую документацию пациента и включает в себя:</w:t>
      </w:r>
    </w:p>
    <w:p w:rsidR="00000000" w:rsidRDefault="00990D8E">
      <w:pPr>
        <w:pStyle w:val="a3"/>
        <w:jc w:val="both"/>
      </w:pPr>
      <w:r>
        <w:t>дату и время проведения врачебной консультации (консилиу</w:t>
      </w:r>
      <w:r>
        <w:t>ма);</w:t>
      </w:r>
    </w:p>
    <w:p w:rsidR="00000000" w:rsidRDefault="00990D8E">
      <w:pPr>
        <w:pStyle w:val="a3"/>
        <w:jc w:val="both"/>
      </w:pPr>
      <w:r>
        <w:t>сведения о специалисте организации с указанием фамилии, имени, отчества, специальности, занимаемой должности, при наличии - квалификационной категории, ученого звания, ученой степени;</w:t>
      </w:r>
    </w:p>
    <w:p w:rsidR="00000000" w:rsidRDefault="00990D8E">
      <w:pPr>
        <w:pStyle w:val="a3"/>
        <w:jc w:val="both"/>
      </w:pPr>
      <w:r>
        <w:t>установленный диагноз;</w:t>
      </w:r>
    </w:p>
    <w:p w:rsidR="00000000" w:rsidRDefault="00990D8E">
      <w:pPr>
        <w:pStyle w:val="a3"/>
        <w:jc w:val="both"/>
      </w:pPr>
      <w:r>
        <w:t>рекомендации по оказанию медицинской помощи.</w:t>
      </w:r>
    </w:p>
    <w:p w:rsidR="00000000" w:rsidRDefault="00990D8E">
      <w:pPr>
        <w:pStyle w:val="a3"/>
        <w:jc w:val="both"/>
      </w:pPr>
      <w:r>
        <w:t>При необходимости проведения повторной врачебной консультации (консилиума) указываются предполагаемая дата и время проведения. Объективный статус состояния здоровья пациента отражается в заключении врачебной консультации (консилиума).</w:t>
      </w:r>
    </w:p>
    <w:p w:rsidR="00000000" w:rsidRDefault="00990D8E">
      <w:pPr>
        <w:pStyle w:val="a3"/>
        <w:jc w:val="both"/>
      </w:pPr>
      <w:r>
        <w:t xml:space="preserve">23. Ответственность </w:t>
      </w:r>
      <w:r>
        <w:t>за правильность вынесенного заключения врачебной консультации (консилиума) возлагается на консультанта (членов консилиума).</w:t>
      </w:r>
    </w:p>
    <w:p w:rsidR="00000000" w:rsidRDefault="00990D8E">
      <w:pPr>
        <w:pStyle w:val="a3"/>
        <w:jc w:val="both"/>
      </w:pPr>
      <w:r>
        <w:t>24. Заключение врачебной консультации (консилиума) является обязательным для исполнения и ответственность за его исполнение возлагае</w:t>
      </w:r>
      <w:r>
        <w:t>тся на руководителя организации, где оказывается медицинская помощь пациенту.</w:t>
      </w:r>
    </w:p>
    <w:p w:rsidR="00000000" w:rsidRDefault="00990D8E">
      <w:pPr>
        <w:pStyle w:val="a3"/>
        <w:jc w:val="both"/>
      </w:pPr>
      <w:r>
        <w:t>25. В случае необходимости перевода пациента по заключению врачебной консультации (консилиума) в другую организацию ответственность за организацию перевода пациента несет руковод</w:t>
      </w:r>
      <w:r>
        <w:t>итель организации, в которой находится пациент.</w:t>
      </w:r>
    </w:p>
    <w:p w:rsidR="00000000" w:rsidRDefault="00990D8E">
      <w:pPr>
        <w:pStyle w:val="a3"/>
        <w:jc w:val="both"/>
      </w:pPr>
      <w:r>
        <w:lastRenderedPageBreak/>
        <w:t>26. Руководитель организации, куда переводится пациент по заключению врачебной консультации (консилиума), обязан принять пациента и обеспечить оказание ему необходимой медицинской помощи.</w:t>
      </w:r>
    </w:p>
    <w:p w:rsidR="00990D8E" w:rsidRDefault="00990D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Источник: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Белзакон.net – Кодексы и законы Республики Беларусь</w:t>
        </w:r>
      </w:hyperlink>
    </w:p>
    <w:sectPr w:rsidR="009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05E4"/>
    <w:rsid w:val="000905E4"/>
    <w:rsid w:val="009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8FE3-A221-490D-A9DC-4BC6C9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zako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проведения врачебных консультаций (консилиумов) и признании утратившим силу постановления Министерства здравоохранения Республики Беларусь от 21 июня 2002 г. N 34: doc-формат</vt:lpstr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проведения врачебных консультаций (консилиумов) и признании утратившим силу постановления Министерства здравоохранения Республики Беларусь от 21 июня 2002 г. N 34: doc-формат</dc:title>
  <dc:subject/>
  <dc:creator>Admin</dc:creator>
  <cp:keywords/>
  <dc:description/>
  <cp:lastModifiedBy>Admin</cp:lastModifiedBy>
  <cp:revision>2</cp:revision>
  <dcterms:created xsi:type="dcterms:W3CDTF">2018-12-05T10:08:00Z</dcterms:created>
  <dcterms:modified xsi:type="dcterms:W3CDTF">2018-12-05T10:08:00Z</dcterms:modified>
</cp:coreProperties>
</file>